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58C" w:rsidRDefault="005A158C" w:rsidP="005A158C">
      <w:pPr>
        <w:jc w:val="center"/>
        <w:rPr>
          <w:i/>
          <w:sz w:val="40"/>
          <w:szCs w:val="40"/>
          <w:u w:val="single"/>
        </w:rPr>
      </w:pPr>
      <w:r>
        <w:rPr>
          <w:i/>
          <w:sz w:val="40"/>
          <w:szCs w:val="40"/>
          <w:u w:val="single"/>
        </w:rPr>
        <w:t>Памятка для родителей</w:t>
      </w:r>
    </w:p>
    <w:p w:rsidR="005A158C" w:rsidRDefault="005A158C" w:rsidP="005A158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 Если ребёнок упрямится»</w:t>
      </w:r>
    </w:p>
    <w:p w:rsidR="005A158C" w:rsidRDefault="005A158C" w:rsidP="005A158C">
      <w:pPr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>Что значит упрямиться? Проанализируйте примеры упрямства. Спросите  других членов семьи, воспитателей, как отзывается ребёнок на их просьбы и предложения.</w:t>
      </w:r>
    </w:p>
    <w:p w:rsidR="005A158C" w:rsidRPr="00D364A0" w:rsidRDefault="005A158C" w:rsidP="005A158C">
      <w:pPr>
        <w:jc w:val="center"/>
        <w:rPr>
          <w:b/>
          <w:sz w:val="32"/>
          <w:szCs w:val="32"/>
        </w:rPr>
      </w:pPr>
      <w:r w:rsidRPr="00D364A0">
        <w:rPr>
          <w:b/>
          <w:sz w:val="32"/>
          <w:szCs w:val="32"/>
        </w:rPr>
        <w:t>Как быть</w:t>
      </w:r>
    </w:p>
    <w:p w:rsidR="005A158C" w:rsidRDefault="005A158C" w:rsidP="005A158C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Если все дело в ваших действиях – начинайте с себя. Пересмотрите ваши собственные требования к послушанию ребёнка. Определите ему достаточное пространство для проявления самостоятельности, инициативы.</w:t>
      </w:r>
    </w:p>
    <w:p w:rsidR="005A158C" w:rsidRDefault="005A158C" w:rsidP="005A158C">
      <w:pPr>
        <w:numPr>
          <w:ilvl w:val="0"/>
          <w:numId w:val="1"/>
        </w:numPr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Измените свой словарь</w:t>
      </w:r>
      <w:r w:rsidR="009F13B6">
        <w:rPr>
          <w:sz w:val="32"/>
          <w:szCs w:val="32"/>
        </w:rPr>
        <w:t>,</w:t>
      </w:r>
      <w:r>
        <w:rPr>
          <w:sz w:val="32"/>
          <w:szCs w:val="32"/>
        </w:rPr>
        <w:t xml:space="preserve"> исключите слова, подчеркивающие негативные стороны действий ре</w:t>
      </w:r>
      <w:r w:rsidR="009F13B6">
        <w:rPr>
          <w:sz w:val="32"/>
          <w:szCs w:val="32"/>
        </w:rPr>
        <w:t>бенка: «опять ты упрямишься», «</w:t>
      </w:r>
      <w:r>
        <w:rPr>
          <w:sz w:val="32"/>
          <w:szCs w:val="32"/>
        </w:rPr>
        <w:t>делаешь мне назло» и т. д. напротив</w:t>
      </w:r>
      <w:r w:rsidR="009F13B6">
        <w:rPr>
          <w:sz w:val="32"/>
          <w:szCs w:val="32"/>
        </w:rPr>
        <w:t>,</w:t>
      </w:r>
      <w:r>
        <w:rPr>
          <w:sz w:val="32"/>
          <w:szCs w:val="32"/>
        </w:rPr>
        <w:t xml:space="preserve"> используйте слова, подчер</w:t>
      </w:r>
      <w:r w:rsidR="009F13B6">
        <w:rPr>
          <w:sz w:val="32"/>
          <w:szCs w:val="32"/>
        </w:rPr>
        <w:t>кивающие эффективность действий инициативы ребёнка: «</w:t>
      </w:r>
      <w:bookmarkStart w:id="0" w:name="_GoBack"/>
      <w:bookmarkEnd w:id="0"/>
      <w:r>
        <w:rPr>
          <w:sz w:val="32"/>
          <w:szCs w:val="32"/>
        </w:rPr>
        <w:t>ты решил сам надеть ботинки</w:t>
      </w:r>
      <w:r w:rsidR="009F13B6">
        <w:rPr>
          <w:sz w:val="32"/>
          <w:szCs w:val="32"/>
        </w:rPr>
        <w:t>,</w:t>
      </w:r>
      <w:r>
        <w:rPr>
          <w:sz w:val="32"/>
          <w:szCs w:val="32"/>
        </w:rPr>
        <w:t xml:space="preserve"> и у тебя все получилось», характеризующие его</w:t>
      </w:r>
      <w:r w:rsidR="009F13B6">
        <w:rPr>
          <w:sz w:val="32"/>
          <w:szCs w:val="32"/>
        </w:rPr>
        <w:t xml:space="preserve"> лучшие стороны и достижения: «</w:t>
      </w:r>
      <w:r>
        <w:rPr>
          <w:sz w:val="32"/>
          <w:szCs w:val="32"/>
        </w:rPr>
        <w:t>я так рада, что ты не за</w:t>
      </w:r>
      <w:r w:rsidR="009F13B6">
        <w:rPr>
          <w:sz w:val="32"/>
          <w:szCs w:val="32"/>
        </w:rPr>
        <w:t>был положить щетку на место», «</w:t>
      </w:r>
      <w:r>
        <w:rPr>
          <w:sz w:val="32"/>
          <w:szCs w:val="32"/>
        </w:rPr>
        <w:t>я любуюсь твоими игрушками,  там такой</w:t>
      </w:r>
      <w:proofErr w:type="gramEnd"/>
      <w:r>
        <w:rPr>
          <w:sz w:val="32"/>
          <w:szCs w:val="32"/>
        </w:rPr>
        <w:t xml:space="preserve"> порядок». Кому же не захочется повторять и повторять свои хорошие действия, если мама  их видит и так приятно оценивает?</w:t>
      </w:r>
    </w:p>
    <w:p w:rsidR="005A158C" w:rsidRDefault="005A158C" w:rsidP="005A158C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Попробуйте разобраться,  что любит и не любит ребёнок, и  чем совершенно безболезненно для ребенка и вашего родительского авторитета это можно заменить. Например, ребенок категорически отказывается от купания в ванне. Нельзя ли заменить омовение душем? Или спросить, что может сделать купание в ванне приятным?</w:t>
      </w:r>
    </w:p>
    <w:p w:rsidR="005A158C" w:rsidRDefault="005A158C" w:rsidP="005A158C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Причинами такого поведения далеко не всегда является личная особенность  ребёнка. Чаще всего это реакция   на необоснованные  требования взрослых, слишком регламентирующих, лишающих ребёнка инициативы и самостоятельности. Подумайте, прежде чем предпринимать «ответственные меры».</w:t>
      </w:r>
    </w:p>
    <w:p w:rsidR="005A158C" w:rsidRDefault="005A158C" w:rsidP="005A158C">
      <w:pPr>
        <w:jc w:val="both"/>
        <w:rPr>
          <w:sz w:val="32"/>
          <w:szCs w:val="32"/>
        </w:rPr>
      </w:pPr>
    </w:p>
    <w:p w:rsidR="005A158C" w:rsidRPr="00A17E8D" w:rsidRDefault="005A158C" w:rsidP="005A158C">
      <w:pPr>
        <w:jc w:val="center"/>
        <w:rPr>
          <w:b/>
          <w:i/>
          <w:sz w:val="40"/>
          <w:szCs w:val="40"/>
          <w:u w:val="single"/>
        </w:rPr>
      </w:pPr>
      <w:r w:rsidRPr="00A17E8D">
        <w:rPr>
          <w:b/>
          <w:i/>
          <w:sz w:val="40"/>
          <w:szCs w:val="40"/>
          <w:u w:val="single"/>
        </w:rPr>
        <w:t>Не пытайтесь переупрямить упрямца. Вы сможете сдаться быстрее, и тогда он в другой раз  найдет, как применить свою власть над вами.</w:t>
      </w:r>
    </w:p>
    <w:p w:rsidR="005A158C" w:rsidRDefault="005A158C" w:rsidP="005A158C">
      <w:pPr>
        <w:jc w:val="both"/>
        <w:rPr>
          <w:sz w:val="32"/>
          <w:szCs w:val="32"/>
        </w:rPr>
      </w:pPr>
    </w:p>
    <w:p w:rsidR="003D61A6" w:rsidRDefault="003D61A6"/>
    <w:sectPr w:rsidR="003D6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2A94"/>
    <w:multiLevelType w:val="hybridMultilevel"/>
    <w:tmpl w:val="57CC98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58C"/>
    <w:rsid w:val="003D61A6"/>
    <w:rsid w:val="005A158C"/>
    <w:rsid w:val="009F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2014-06-09T18:36:00Z</dcterms:created>
  <dcterms:modified xsi:type="dcterms:W3CDTF">2014-06-09T18:40:00Z</dcterms:modified>
</cp:coreProperties>
</file>